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23" w:rsidRDefault="00166183" w:rsidP="006A1323">
      <w:pPr>
        <w:autoSpaceDE w:val="0"/>
        <w:autoSpaceDN w:val="0"/>
        <w:adjustRightInd w:val="0"/>
        <w:rPr>
          <w:rFonts w:ascii="Corbel" w:hAnsi="Corbel" w:cs="Calibri"/>
          <w:b/>
          <w:sz w:val="36"/>
          <w:szCs w:val="28"/>
        </w:rPr>
      </w:pPr>
      <w:r>
        <w:rPr>
          <w:rFonts w:ascii="Corbel" w:hAnsi="Corbel" w:cs="Calibri"/>
          <w:b/>
          <w:sz w:val="36"/>
          <w:szCs w:val="28"/>
        </w:rPr>
        <w:t>Bepalingen Zijlhead 2018</w:t>
      </w:r>
    </w:p>
    <w:p w:rsidR="006A1323" w:rsidRDefault="006A1323" w:rsidP="006A1323">
      <w:pPr>
        <w:autoSpaceDE w:val="0"/>
        <w:autoSpaceDN w:val="0"/>
        <w:adjustRightInd w:val="0"/>
        <w:rPr>
          <w:rFonts w:ascii="Corbel" w:hAnsi="Corbel" w:cs="Calibri"/>
          <w:b/>
          <w:sz w:val="36"/>
          <w:szCs w:val="28"/>
        </w:rPr>
      </w:pPr>
    </w:p>
    <w:p w:rsidR="006A1323" w:rsidRDefault="006A1323" w:rsidP="006A1323">
      <w:pPr>
        <w:autoSpaceDE w:val="0"/>
        <w:autoSpaceDN w:val="0"/>
        <w:adjustRightInd w:val="0"/>
        <w:rPr>
          <w:rFonts w:ascii="Corbel" w:hAnsi="Corbel" w:cs="Calibri"/>
          <w:szCs w:val="28"/>
        </w:rPr>
      </w:pPr>
      <w:r>
        <w:rPr>
          <w:rFonts w:ascii="Corbel" w:hAnsi="Corbel" w:cs="Calibri"/>
          <w:szCs w:val="28"/>
        </w:rPr>
        <w:t xml:space="preserve">De Zijlhead vindt plaats op basis van RvR, tenzij anders vermeld. </w:t>
      </w:r>
    </w:p>
    <w:p w:rsidR="006A1323" w:rsidRPr="00C379F3" w:rsidRDefault="006A1323" w:rsidP="006A1323">
      <w:pPr>
        <w:autoSpaceDE w:val="0"/>
        <w:autoSpaceDN w:val="0"/>
        <w:adjustRightInd w:val="0"/>
        <w:rPr>
          <w:rFonts w:ascii="Corbel" w:hAnsi="Corbel" w:cs="Calibri"/>
          <w:szCs w:val="28"/>
        </w:rPr>
      </w:pPr>
    </w:p>
    <w:p w:rsidR="006A1323" w:rsidRPr="00C379F3" w:rsidRDefault="006A1323" w:rsidP="006A1323">
      <w:pPr>
        <w:autoSpaceDE w:val="0"/>
        <w:autoSpaceDN w:val="0"/>
        <w:adjustRightInd w:val="0"/>
        <w:rPr>
          <w:rFonts w:ascii="Corbel" w:hAnsi="Corbel" w:cs="Calibri-Bold"/>
          <w:b/>
          <w:bCs/>
        </w:rPr>
      </w:pPr>
      <w:r w:rsidRPr="00C379F3">
        <w:rPr>
          <w:rFonts w:ascii="Corbel" w:hAnsi="Corbel" w:cs="Calibri-Bold"/>
          <w:b/>
          <w:bCs/>
        </w:rPr>
        <w:t>Inschrijven</w:t>
      </w:r>
    </w:p>
    <w:p w:rsidR="006A1323" w:rsidRPr="00C379F3" w:rsidRDefault="006A1323" w:rsidP="006A1323">
      <w:pPr>
        <w:autoSpaceDE w:val="0"/>
        <w:autoSpaceDN w:val="0"/>
        <w:adjustRightInd w:val="0"/>
        <w:rPr>
          <w:rFonts w:ascii="Corbel" w:hAnsi="Corbel" w:cs="Calibri-Bold"/>
          <w:bCs/>
        </w:rPr>
      </w:pPr>
      <w:r w:rsidRPr="00C379F3">
        <w:rPr>
          <w:rFonts w:ascii="Corbel" w:hAnsi="Corbel" w:cs="Calibri-Bold"/>
          <w:bCs/>
        </w:rPr>
        <w:t>U kunt uw ploegen inschrijven door het online inschrijfformulier in te vullen. Dit formulier wordt u uiterlijk twee weken voor de start van de Zijlhead toegestuurd. De i</w:t>
      </w:r>
      <w:r w:rsidR="00166183">
        <w:rPr>
          <w:rFonts w:ascii="Corbel" w:hAnsi="Corbel" w:cs="Calibri-Bold"/>
          <w:bCs/>
        </w:rPr>
        <w:t>nschrijving sluit op zaterdag 27</w:t>
      </w:r>
      <w:r w:rsidRPr="00C379F3">
        <w:rPr>
          <w:rFonts w:ascii="Corbel" w:hAnsi="Corbel" w:cs="Calibri-Bold"/>
          <w:bCs/>
        </w:rPr>
        <w:t xml:space="preserve"> januari om 20.00 uur.</w:t>
      </w:r>
    </w:p>
    <w:p w:rsidR="006A1323" w:rsidRPr="00C379F3" w:rsidRDefault="006A1323" w:rsidP="006A1323">
      <w:pPr>
        <w:autoSpaceDE w:val="0"/>
        <w:autoSpaceDN w:val="0"/>
        <w:adjustRightInd w:val="0"/>
        <w:rPr>
          <w:rFonts w:ascii="Corbel" w:hAnsi="Corbel" w:cs="Calibri-Bold"/>
          <w:b/>
          <w:bCs/>
        </w:rPr>
      </w:pPr>
    </w:p>
    <w:p w:rsidR="006A1323" w:rsidRPr="00C379F3" w:rsidRDefault="006A1323" w:rsidP="006A1323">
      <w:pPr>
        <w:autoSpaceDE w:val="0"/>
        <w:autoSpaceDN w:val="0"/>
        <w:adjustRightInd w:val="0"/>
        <w:rPr>
          <w:rFonts w:ascii="Corbel" w:hAnsi="Corbel" w:cs="Calibri-Bold"/>
          <w:b/>
          <w:bCs/>
        </w:rPr>
      </w:pPr>
      <w:r w:rsidRPr="00C379F3">
        <w:rPr>
          <w:rFonts w:ascii="Corbel" w:hAnsi="Corbel" w:cs="Calibri-Bold"/>
          <w:b/>
          <w:bCs/>
        </w:rPr>
        <w:t>Weersverwachtingen</w:t>
      </w:r>
    </w:p>
    <w:p w:rsidR="006A1323" w:rsidRPr="00C379F3" w:rsidRDefault="006A1323" w:rsidP="006A1323">
      <w:pPr>
        <w:autoSpaceDE w:val="0"/>
        <w:autoSpaceDN w:val="0"/>
        <w:adjustRightInd w:val="0"/>
        <w:rPr>
          <w:rFonts w:ascii="Corbel" w:hAnsi="Corbel" w:cs="Calibri"/>
        </w:rPr>
      </w:pPr>
      <w:r w:rsidRPr="00C379F3">
        <w:rPr>
          <w:rFonts w:ascii="Corbel" w:hAnsi="Corbel" w:cs="Calibri"/>
        </w:rPr>
        <w:t>Bij harde wind, extreme mist en bij vorst kan de Zijlhead afgelast</w:t>
      </w:r>
      <w:r>
        <w:rPr>
          <w:rFonts w:ascii="Corbel" w:hAnsi="Corbel" w:cs="Calibri"/>
        </w:rPr>
        <w:t xml:space="preserve"> of ingekort</w:t>
      </w:r>
      <w:r w:rsidRPr="00C379F3">
        <w:rPr>
          <w:rFonts w:ascii="Corbel" w:hAnsi="Corbel" w:cs="Calibri"/>
        </w:rPr>
        <w:t xml:space="preserve"> worden. Dit wordt uiterlijk op de ochtend voor de Zijlhead bepaald. De verenigingsvertegenwoordigers zullen hiervan op de hoogte worden gesteld en op www.asopos.nl zal het vermeld worden.</w:t>
      </w:r>
    </w:p>
    <w:p w:rsidR="006A1323" w:rsidRPr="00C379F3" w:rsidRDefault="006A1323" w:rsidP="006A1323">
      <w:pPr>
        <w:autoSpaceDE w:val="0"/>
        <w:autoSpaceDN w:val="0"/>
        <w:adjustRightInd w:val="0"/>
        <w:rPr>
          <w:rFonts w:ascii="Corbel" w:hAnsi="Corbel" w:cs="Calibri-Bold"/>
          <w:b/>
          <w:bCs/>
        </w:rPr>
      </w:pPr>
    </w:p>
    <w:p w:rsidR="006A1323" w:rsidRPr="00C379F3" w:rsidRDefault="006A1323" w:rsidP="006A1323">
      <w:pPr>
        <w:autoSpaceDE w:val="0"/>
        <w:autoSpaceDN w:val="0"/>
        <w:adjustRightInd w:val="0"/>
        <w:rPr>
          <w:rFonts w:ascii="Corbel" w:hAnsi="Corbel" w:cs="Calibri-Bold"/>
          <w:b/>
          <w:bCs/>
        </w:rPr>
      </w:pPr>
      <w:r w:rsidRPr="00C379F3">
        <w:rPr>
          <w:rFonts w:ascii="Corbel" w:hAnsi="Corbel" w:cs="Calibri-Bold"/>
          <w:b/>
          <w:bCs/>
        </w:rPr>
        <w:t>Tijdschema</w:t>
      </w:r>
    </w:p>
    <w:p w:rsidR="006A1323" w:rsidRPr="00C379F3" w:rsidRDefault="006A1323" w:rsidP="006A1323">
      <w:pPr>
        <w:autoSpaceDE w:val="0"/>
        <w:autoSpaceDN w:val="0"/>
        <w:adjustRightInd w:val="0"/>
        <w:rPr>
          <w:rFonts w:ascii="Corbel" w:hAnsi="Corbel" w:cs="Calibri"/>
        </w:rPr>
      </w:pPr>
      <w:r w:rsidRPr="00C379F3">
        <w:rPr>
          <w:rFonts w:ascii="Corbel" w:hAnsi="Corbel" w:cs="Calibri"/>
        </w:rPr>
        <w:t>Ploegen dienen uiterlijk om 9:45 in het startgebied, het Rijn‐Schiekanaal tussen de Wilhelminabrug en de Spanjaardsbrug, aanwezig te zijn en</w:t>
      </w:r>
      <w:r>
        <w:rPr>
          <w:rFonts w:ascii="Corbel" w:hAnsi="Corbel" w:cs="Calibri"/>
        </w:rPr>
        <w:t xml:space="preserve"> uiterlijk 9:55 </w:t>
      </w:r>
      <w:r w:rsidRPr="00C379F3">
        <w:rPr>
          <w:rFonts w:ascii="Corbel" w:hAnsi="Corbel" w:cs="Calibri"/>
        </w:rPr>
        <w:t xml:space="preserve"> </w:t>
      </w:r>
      <w:r w:rsidRPr="00C379F3">
        <w:rPr>
          <w:rFonts w:ascii="Corbel" w:hAnsi="Corbel" w:cs="Calibri"/>
          <w:b/>
          <w:u w:val="single"/>
        </w:rPr>
        <w:t>op volgorde</w:t>
      </w:r>
      <w:r w:rsidRPr="00C379F3">
        <w:rPr>
          <w:rFonts w:ascii="Corbel" w:hAnsi="Corbel" w:cs="Calibri"/>
        </w:rPr>
        <w:t xml:space="preserve"> te liggen. Om 10:00 zullen de ploegen weggestart worden.</w:t>
      </w:r>
    </w:p>
    <w:p w:rsidR="006A1323" w:rsidRPr="00C379F3" w:rsidRDefault="006A1323" w:rsidP="006A1323">
      <w:pPr>
        <w:autoSpaceDE w:val="0"/>
        <w:autoSpaceDN w:val="0"/>
        <w:adjustRightInd w:val="0"/>
        <w:rPr>
          <w:rFonts w:ascii="Corbel" w:hAnsi="Corbel" w:cs="Calibri-Bold"/>
          <w:b/>
          <w:bCs/>
        </w:rPr>
      </w:pPr>
    </w:p>
    <w:p w:rsidR="006A1323" w:rsidRPr="00C379F3" w:rsidRDefault="006A1323" w:rsidP="006A1323">
      <w:pPr>
        <w:autoSpaceDE w:val="0"/>
        <w:autoSpaceDN w:val="0"/>
        <w:adjustRightInd w:val="0"/>
        <w:rPr>
          <w:rFonts w:ascii="Corbel" w:hAnsi="Corbel" w:cs="Calibri-Bold"/>
          <w:b/>
          <w:bCs/>
        </w:rPr>
      </w:pPr>
      <w:r w:rsidRPr="00C379F3">
        <w:rPr>
          <w:rFonts w:ascii="Corbel" w:hAnsi="Corbel" w:cs="Calibri-Bold"/>
          <w:b/>
          <w:bCs/>
        </w:rPr>
        <w:t>Opzet</w:t>
      </w:r>
    </w:p>
    <w:p w:rsidR="006A1323" w:rsidRPr="00C379F3" w:rsidRDefault="006A1323" w:rsidP="006A1323">
      <w:pPr>
        <w:autoSpaceDE w:val="0"/>
        <w:autoSpaceDN w:val="0"/>
        <w:adjustRightInd w:val="0"/>
        <w:rPr>
          <w:rFonts w:ascii="Corbel" w:hAnsi="Corbel" w:cs="Calibri"/>
        </w:rPr>
      </w:pPr>
      <w:r w:rsidRPr="00C379F3">
        <w:rPr>
          <w:rFonts w:ascii="Corbel" w:hAnsi="Corbel" w:cs="Calibri"/>
        </w:rPr>
        <w:t>De starts zijn vliegend en het startverschil bedraagt 20 seconden. De voorstart is onder de</w:t>
      </w:r>
    </w:p>
    <w:p w:rsidR="006A1323" w:rsidRPr="00C379F3" w:rsidRDefault="006A1323" w:rsidP="006A1323">
      <w:pPr>
        <w:autoSpaceDE w:val="0"/>
        <w:autoSpaceDN w:val="0"/>
        <w:adjustRightInd w:val="0"/>
        <w:rPr>
          <w:rFonts w:ascii="Corbel" w:hAnsi="Corbel" w:cs="Calibri"/>
        </w:rPr>
      </w:pPr>
      <w:r w:rsidRPr="00C379F3">
        <w:rPr>
          <w:rFonts w:ascii="Corbel" w:hAnsi="Corbel" w:cs="Calibri"/>
        </w:rPr>
        <w:t xml:space="preserve">Spanjaardsbrug. De start is 100 meter achter deze brug en wordt met een vlag aangegeven. Het veld zal inlopend zijn, wat betekend dat de ploegen waarvan verwacht wordt dat ze de snelste tijden zullen varen als laatste </w:t>
      </w:r>
      <w:r>
        <w:rPr>
          <w:rFonts w:ascii="Corbel" w:hAnsi="Corbel" w:cs="Calibri"/>
        </w:rPr>
        <w:t>van start gaan. De finish is 4,3</w:t>
      </w:r>
      <w:r w:rsidRPr="00C379F3">
        <w:rPr>
          <w:rFonts w:ascii="Corbel" w:hAnsi="Corbel" w:cs="Calibri"/>
        </w:rPr>
        <w:t xml:space="preserve"> km verderop, bij de Kaagsociëteit.</w:t>
      </w:r>
    </w:p>
    <w:p w:rsidR="006A1323" w:rsidRPr="00C379F3" w:rsidRDefault="006A1323" w:rsidP="006A1323">
      <w:pPr>
        <w:autoSpaceDE w:val="0"/>
        <w:autoSpaceDN w:val="0"/>
        <w:adjustRightInd w:val="0"/>
        <w:rPr>
          <w:rFonts w:ascii="Corbel" w:hAnsi="Corbel" w:cs="Calibri-Bold"/>
          <w:b/>
          <w:bCs/>
        </w:rPr>
      </w:pPr>
    </w:p>
    <w:p w:rsidR="006A1323" w:rsidRPr="00C379F3" w:rsidRDefault="006A1323" w:rsidP="006A1323">
      <w:pPr>
        <w:autoSpaceDE w:val="0"/>
        <w:autoSpaceDN w:val="0"/>
        <w:adjustRightInd w:val="0"/>
        <w:rPr>
          <w:rFonts w:ascii="Corbel" w:hAnsi="Corbel" w:cs="Calibri-Bold"/>
          <w:b/>
          <w:bCs/>
        </w:rPr>
      </w:pPr>
      <w:r w:rsidRPr="00C379F3">
        <w:rPr>
          <w:rFonts w:ascii="Corbel" w:hAnsi="Corbel" w:cs="Calibri-Bold"/>
          <w:b/>
          <w:bCs/>
        </w:rPr>
        <w:t>Vaarregels</w:t>
      </w:r>
    </w:p>
    <w:p w:rsidR="006A1323" w:rsidRPr="00C379F3" w:rsidRDefault="006A1323" w:rsidP="006A1323">
      <w:pPr>
        <w:autoSpaceDE w:val="0"/>
        <w:autoSpaceDN w:val="0"/>
        <w:adjustRightInd w:val="0"/>
        <w:rPr>
          <w:rFonts w:ascii="Corbel" w:hAnsi="Corbel" w:cs="Calibri"/>
        </w:rPr>
      </w:pPr>
      <w:r>
        <w:rPr>
          <w:rFonts w:ascii="Corbel" w:hAnsi="Corbel" w:cs="Calibri"/>
        </w:rPr>
        <w:t>Er dient te</w:t>
      </w:r>
      <w:r w:rsidRPr="00C379F3">
        <w:rPr>
          <w:rFonts w:ascii="Corbel" w:hAnsi="Corbel" w:cs="Calibri"/>
        </w:rPr>
        <w:t xml:space="preserve"> alle</w:t>
      </w:r>
      <w:r>
        <w:rPr>
          <w:rFonts w:ascii="Corbel" w:hAnsi="Corbel" w:cs="Calibri"/>
        </w:rPr>
        <w:t>n</w:t>
      </w:r>
      <w:r w:rsidRPr="00C379F3">
        <w:rPr>
          <w:rFonts w:ascii="Corbel" w:hAnsi="Corbel" w:cs="Calibri"/>
        </w:rPr>
        <w:t xml:space="preserve"> tijde stuurboordwal gevaren te worden. </w:t>
      </w:r>
      <w:r w:rsidRPr="00C379F3">
        <w:rPr>
          <w:rFonts w:ascii="Corbel" w:hAnsi="Corbel" w:cs="Calibri"/>
          <w:b/>
          <w:u w:val="single"/>
        </w:rPr>
        <w:t>Inhalen kan alleen aan bakboord wal</w:t>
      </w:r>
      <w:r w:rsidRPr="00C379F3">
        <w:rPr>
          <w:rFonts w:ascii="Corbel" w:hAnsi="Corbel" w:cs="Calibri"/>
        </w:rPr>
        <w:t xml:space="preserve">. Ingelopen ploegen moeten voldoende ruimte geven aan inlopende ploegen. Bij de Zijlbrug hebben inlopende ploegen voorrang. Een ploeg wordt ingelopen op het moment dat er geen licht meer is tussen de boten. </w:t>
      </w:r>
      <w:r w:rsidRPr="00C379F3">
        <w:rPr>
          <w:rFonts w:ascii="Corbel" w:hAnsi="Corbel" w:cs="Calibri"/>
          <w:b/>
          <w:u w:val="single"/>
        </w:rPr>
        <w:t>Neem altijd het middelste bruggat, er is geen stremming!</w:t>
      </w:r>
    </w:p>
    <w:p w:rsidR="006A1323" w:rsidRPr="00C379F3" w:rsidRDefault="006A1323" w:rsidP="006A1323">
      <w:pPr>
        <w:autoSpaceDE w:val="0"/>
        <w:autoSpaceDN w:val="0"/>
        <w:adjustRightInd w:val="0"/>
        <w:rPr>
          <w:rFonts w:ascii="Corbel" w:hAnsi="Corbel" w:cs="Calibri-Bold"/>
          <w:b/>
          <w:bCs/>
        </w:rPr>
      </w:pPr>
    </w:p>
    <w:p w:rsidR="006A1323" w:rsidRPr="00C379F3" w:rsidRDefault="006A1323" w:rsidP="006A1323">
      <w:pPr>
        <w:autoSpaceDE w:val="0"/>
        <w:autoSpaceDN w:val="0"/>
        <w:adjustRightInd w:val="0"/>
        <w:rPr>
          <w:rFonts w:ascii="Corbel" w:hAnsi="Corbel" w:cs="Calibri-Bold"/>
          <w:b/>
          <w:bCs/>
        </w:rPr>
      </w:pPr>
      <w:r w:rsidRPr="00C379F3">
        <w:rPr>
          <w:rFonts w:ascii="Corbel" w:hAnsi="Corbel" w:cs="Calibri-Bold"/>
          <w:b/>
          <w:bCs/>
        </w:rPr>
        <w:t>Na de finish</w:t>
      </w:r>
    </w:p>
    <w:p w:rsidR="006A1323" w:rsidRPr="00C379F3" w:rsidRDefault="006A1323" w:rsidP="006A1323">
      <w:pPr>
        <w:autoSpaceDE w:val="0"/>
        <w:autoSpaceDN w:val="0"/>
        <w:adjustRightInd w:val="0"/>
        <w:rPr>
          <w:rFonts w:ascii="Corbel" w:hAnsi="Corbel" w:cs="Calibri"/>
        </w:rPr>
      </w:pPr>
      <w:r w:rsidRPr="00C379F3">
        <w:rPr>
          <w:rFonts w:ascii="Corbel" w:hAnsi="Corbel" w:cs="Calibri"/>
        </w:rPr>
        <w:t xml:space="preserve">Ploegen dienen nog 100 meter door te roeien na de finish, om dan daar te wachten tot de laatste ploeg gefinisht is en de wedstrijdleiding aangeeft dat zij weer terug mogen roeien. Dit om de veiligheid van de dan nog roeiende ploegen te garanderen. </w:t>
      </w:r>
    </w:p>
    <w:p w:rsidR="006A1323" w:rsidRPr="00C379F3" w:rsidRDefault="006A1323" w:rsidP="006A1323">
      <w:pPr>
        <w:autoSpaceDE w:val="0"/>
        <w:autoSpaceDN w:val="0"/>
        <w:adjustRightInd w:val="0"/>
        <w:rPr>
          <w:rFonts w:ascii="Corbel" w:hAnsi="Corbel" w:cs="Calibri-Bold"/>
          <w:b/>
          <w:bCs/>
        </w:rPr>
      </w:pPr>
    </w:p>
    <w:p w:rsidR="006A1323" w:rsidRPr="00C379F3" w:rsidRDefault="006A1323" w:rsidP="006A1323">
      <w:pPr>
        <w:autoSpaceDE w:val="0"/>
        <w:autoSpaceDN w:val="0"/>
        <w:adjustRightInd w:val="0"/>
        <w:rPr>
          <w:rFonts w:ascii="Corbel" w:hAnsi="Corbel" w:cs="Calibri-Bold"/>
          <w:b/>
          <w:bCs/>
        </w:rPr>
      </w:pPr>
      <w:r w:rsidRPr="00C379F3">
        <w:rPr>
          <w:rFonts w:ascii="Corbel" w:hAnsi="Corbel" w:cs="Calibri-Bold"/>
          <w:b/>
          <w:bCs/>
        </w:rPr>
        <w:t>Terug roeien naar Asopos</w:t>
      </w:r>
    </w:p>
    <w:p w:rsidR="006A1323" w:rsidRPr="00C379F3" w:rsidRDefault="006A1323" w:rsidP="006A1323">
      <w:pPr>
        <w:autoSpaceDE w:val="0"/>
        <w:autoSpaceDN w:val="0"/>
        <w:adjustRightInd w:val="0"/>
        <w:rPr>
          <w:rFonts w:ascii="Corbel" w:hAnsi="Corbel" w:cs="Calibri-Bold"/>
          <w:bCs/>
        </w:rPr>
      </w:pPr>
      <w:r w:rsidRPr="00C379F3">
        <w:rPr>
          <w:rFonts w:ascii="Corbel" w:hAnsi="Corbel" w:cs="Calibri-Bold"/>
          <w:bCs/>
        </w:rPr>
        <w:t>Pl</w:t>
      </w:r>
      <w:r>
        <w:rPr>
          <w:rFonts w:ascii="Corbel" w:hAnsi="Corbel" w:cs="Calibri-Bold"/>
          <w:bCs/>
        </w:rPr>
        <w:t>oegen die vanaf de finish terug</w:t>
      </w:r>
      <w:r w:rsidRPr="00C379F3">
        <w:rPr>
          <w:rFonts w:ascii="Corbel" w:hAnsi="Corbel" w:cs="Calibri-Bold"/>
          <w:bCs/>
        </w:rPr>
        <w:t>roeien naar Asopos nemen bij de Driegatenbrug het middelste bruggat.</w:t>
      </w:r>
    </w:p>
    <w:p w:rsidR="006A1323" w:rsidRPr="00C379F3" w:rsidRDefault="006A1323" w:rsidP="006A1323">
      <w:pPr>
        <w:autoSpaceDE w:val="0"/>
        <w:autoSpaceDN w:val="0"/>
        <w:adjustRightInd w:val="0"/>
        <w:rPr>
          <w:rFonts w:ascii="Corbel" w:hAnsi="Corbel" w:cs="Calibri-Bold"/>
          <w:bCs/>
        </w:rPr>
      </w:pPr>
    </w:p>
    <w:p w:rsidR="006A1323" w:rsidRPr="00C379F3" w:rsidRDefault="006A1323" w:rsidP="006A1323">
      <w:pPr>
        <w:autoSpaceDE w:val="0"/>
        <w:autoSpaceDN w:val="0"/>
        <w:adjustRightInd w:val="0"/>
        <w:rPr>
          <w:rFonts w:ascii="Corbel" w:hAnsi="Corbel" w:cs="Calibri-Bold"/>
          <w:b/>
          <w:bCs/>
        </w:rPr>
      </w:pPr>
      <w:r w:rsidRPr="00C379F3">
        <w:rPr>
          <w:rFonts w:ascii="Corbel" w:hAnsi="Corbel" w:cs="Calibri-Bold"/>
          <w:b/>
          <w:bCs/>
        </w:rPr>
        <w:t>Uitslag</w:t>
      </w:r>
    </w:p>
    <w:p w:rsidR="006A1323" w:rsidRDefault="006A1323" w:rsidP="006A1323">
      <w:pPr>
        <w:autoSpaceDE w:val="0"/>
        <w:autoSpaceDN w:val="0"/>
        <w:adjustRightInd w:val="0"/>
        <w:rPr>
          <w:rFonts w:ascii="Corbel" w:hAnsi="Corbel" w:cs="Calibri"/>
        </w:rPr>
      </w:pPr>
      <w:r>
        <w:rPr>
          <w:rFonts w:ascii="Corbel" w:hAnsi="Corbel" w:cs="Calibri"/>
        </w:rPr>
        <w:t xml:space="preserve">De winnaar van de Zijlhead is de ploeg met het hoogste percentage. Dit percentage wordt bepaald aan de hand van streeftijden die door de organisatie worden opgesteld. </w:t>
      </w:r>
    </w:p>
    <w:p w:rsidR="006A1323" w:rsidRDefault="006A1323" w:rsidP="006A1323">
      <w:pPr>
        <w:autoSpaceDE w:val="0"/>
        <w:autoSpaceDN w:val="0"/>
        <w:adjustRightInd w:val="0"/>
        <w:rPr>
          <w:rFonts w:ascii="Corbel" w:hAnsi="Corbel" w:cs="Calibri"/>
        </w:rPr>
      </w:pPr>
      <w:r>
        <w:rPr>
          <w:rFonts w:ascii="Corbel" w:hAnsi="Corbel" w:cs="Calibri"/>
        </w:rPr>
        <w:lastRenderedPageBreak/>
        <w:t>N</w:t>
      </w:r>
      <w:r w:rsidRPr="00C379F3">
        <w:rPr>
          <w:rFonts w:ascii="Corbel" w:hAnsi="Corbel" w:cs="Calibri"/>
        </w:rPr>
        <w:t>a afloop van de Zijlhead zal de uitslag zo snel mogelijk bekend gemaakt worden. Kom nagenieten op de sociëteit ‘Victo</w:t>
      </w:r>
      <w:r>
        <w:rPr>
          <w:rFonts w:ascii="Corbel" w:hAnsi="Corbel" w:cs="Calibri"/>
        </w:rPr>
        <w:t xml:space="preserve">ria Regia’  van Asopos de Vliet, tegen een kleine vergoeding is er koffie, thee en taart. Tevens is er een pastasalade, hiervoor dient zich aan te melden via het inschrijfformulier. </w:t>
      </w:r>
      <w:r w:rsidRPr="00C379F3">
        <w:rPr>
          <w:rFonts w:ascii="Corbel" w:hAnsi="Corbel" w:cs="Calibri"/>
        </w:rPr>
        <w:t>De uitslag zal ook op de website geplaatst worden.</w:t>
      </w:r>
    </w:p>
    <w:p w:rsidR="006A1323" w:rsidRDefault="006A1323" w:rsidP="006A1323">
      <w:pPr>
        <w:autoSpaceDE w:val="0"/>
        <w:autoSpaceDN w:val="0"/>
        <w:adjustRightInd w:val="0"/>
        <w:rPr>
          <w:rFonts w:ascii="Corbel" w:hAnsi="Corbel" w:cs="Calibri"/>
        </w:rPr>
      </w:pPr>
    </w:p>
    <w:p w:rsidR="006A1323" w:rsidRDefault="006A1323" w:rsidP="006A1323">
      <w:pPr>
        <w:autoSpaceDE w:val="0"/>
        <w:autoSpaceDN w:val="0"/>
        <w:adjustRightInd w:val="0"/>
        <w:rPr>
          <w:rFonts w:ascii="Corbel" w:hAnsi="Corbel" w:cs="Calibri"/>
        </w:rPr>
      </w:pPr>
      <w:r>
        <w:rPr>
          <w:rFonts w:ascii="Corbel" w:hAnsi="Corbel" w:cs="Calibri"/>
          <w:b/>
        </w:rPr>
        <w:t>Protest</w:t>
      </w:r>
    </w:p>
    <w:p w:rsidR="00166183" w:rsidRDefault="00166183" w:rsidP="006A1323">
      <w:pPr>
        <w:autoSpaceDE w:val="0"/>
        <w:autoSpaceDN w:val="0"/>
        <w:adjustRightInd w:val="0"/>
        <w:rPr>
          <w:rFonts w:ascii="Corbel" w:hAnsi="Corbel" w:cs="Calibri"/>
        </w:rPr>
      </w:pPr>
      <w:r w:rsidRPr="00166183">
        <w:rPr>
          <w:rFonts w:ascii="Corbel" w:hAnsi="Corbel" w:cs="Calibri"/>
        </w:rPr>
        <w:t>Een ploeg kan protesteren tegen gebeurtenissen tijdens de race of tegen het optreden van een jurylid. Protest dient direct na de finish kenbaar te worden gemaakt door het opsteken van een arm door één van de leden van de ploeg. Toelichting op het protest kan tot 1 uur na het finishen van de laatste ploeg worden gegeven in de sociëteit van Asopos de Vliet.</w:t>
      </w:r>
    </w:p>
    <w:p w:rsidR="00166183" w:rsidRDefault="00166183" w:rsidP="006A1323">
      <w:pPr>
        <w:autoSpaceDE w:val="0"/>
        <w:autoSpaceDN w:val="0"/>
        <w:adjustRightInd w:val="0"/>
        <w:rPr>
          <w:rFonts w:ascii="Corbel" w:hAnsi="Corbel" w:cs="Calibri"/>
        </w:rPr>
      </w:pPr>
    </w:p>
    <w:p w:rsidR="006A1323" w:rsidRPr="00C379F3" w:rsidRDefault="006A1323" w:rsidP="006A1323">
      <w:pPr>
        <w:autoSpaceDE w:val="0"/>
        <w:autoSpaceDN w:val="0"/>
        <w:adjustRightInd w:val="0"/>
        <w:rPr>
          <w:rFonts w:ascii="Corbel" w:hAnsi="Corbel" w:cs="Calibri-Bold"/>
          <w:b/>
          <w:bCs/>
        </w:rPr>
      </w:pPr>
      <w:r w:rsidRPr="00C379F3">
        <w:rPr>
          <w:rFonts w:ascii="Corbel" w:hAnsi="Corbel" w:cs="Calibri-Bold"/>
          <w:b/>
          <w:bCs/>
        </w:rPr>
        <w:t>Stuurliedeninstructie/Rugnummers</w:t>
      </w:r>
    </w:p>
    <w:p w:rsidR="006A1323" w:rsidRPr="00C379F3" w:rsidRDefault="006A1323" w:rsidP="006A1323">
      <w:pPr>
        <w:autoSpaceDE w:val="0"/>
        <w:autoSpaceDN w:val="0"/>
        <w:adjustRightInd w:val="0"/>
        <w:rPr>
          <w:rFonts w:ascii="Corbel" w:hAnsi="Corbel" w:cs="Calibri"/>
        </w:rPr>
      </w:pPr>
      <w:r w:rsidRPr="00C379F3">
        <w:rPr>
          <w:rFonts w:ascii="Corbel" w:hAnsi="Corbel" w:cs="Calibri"/>
        </w:rPr>
        <w:t>De stuurliedeninstructie zal plaatsv</w:t>
      </w:r>
      <w:r w:rsidR="00166183">
        <w:rPr>
          <w:rFonts w:ascii="Corbel" w:hAnsi="Corbel" w:cs="Calibri"/>
        </w:rPr>
        <w:t>inden op donderdag 1</w:t>
      </w:r>
      <w:r w:rsidRPr="00C379F3">
        <w:rPr>
          <w:rFonts w:ascii="Corbel" w:hAnsi="Corbel" w:cs="Calibri"/>
        </w:rPr>
        <w:t xml:space="preserve"> februari om 19:00 in de vergaderzaal in het gebouw van Asopos de Vliet. Tevens kunnen dan ook de rugnummers worden opgehaald, de borg hiervoor bedraagt 10 euro. De rugnummers kunnen na de race meteen weer worden ingeleverd. Niet ingeleverde rugnummers dienen uiterlijk donderdag </w:t>
      </w:r>
      <w:r w:rsidR="00166183">
        <w:rPr>
          <w:rFonts w:ascii="Corbel" w:hAnsi="Corbel" w:cs="Calibri"/>
        </w:rPr>
        <w:t>8</w:t>
      </w:r>
      <w:r w:rsidRPr="00C379F3">
        <w:rPr>
          <w:rFonts w:ascii="Corbel" w:hAnsi="Corbel" w:cs="Calibri"/>
        </w:rPr>
        <w:t xml:space="preserve"> februari te worden opgestuurd naar onze Postbus.</w:t>
      </w:r>
    </w:p>
    <w:p w:rsidR="006A1323" w:rsidRDefault="006A1323" w:rsidP="006A1323">
      <w:pPr>
        <w:autoSpaceDE w:val="0"/>
        <w:autoSpaceDN w:val="0"/>
        <w:adjustRightInd w:val="0"/>
        <w:rPr>
          <w:rFonts w:ascii="Corbel" w:hAnsi="Corbel" w:cs="Calibri"/>
          <w:sz w:val="21"/>
          <w:szCs w:val="21"/>
        </w:rPr>
      </w:pPr>
    </w:p>
    <w:p w:rsidR="006A1323" w:rsidRPr="00A33838" w:rsidRDefault="006A1323" w:rsidP="006A1323">
      <w:pPr>
        <w:autoSpaceDE w:val="0"/>
        <w:autoSpaceDN w:val="0"/>
        <w:adjustRightInd w:val="0"/>
        <w:rPr>
          <w:rFonts w:ascii="Corbel" w:hAnsi="Corbel" w:cs="Calibri"/>
          <w:sz w:val="22"/>
          <w:szCs w:val="22"/>
        </w:rPr>
      </w:pPr>
      <w:r w:rsidRPr="00A33838">
        <w:rPr>
          <w:rFonts w:ascii="Corbel" w:hAnsi="Corbel" w:cs="Calibri"/>
          <w:sz w:val="22"/>
          <w:szCs w:val="22"/>
        </w:rPr>
        <w:t>Asopos de Vliet</w:t>
      </w:r>
    </w:p>
    <w:p w:rsidR="006A1323" w:rsidRPr="00A33838" w:rsidRDefault="006A1323" w:rsidP="006A1323">
      <w:pPr>
        <w:autoSpaceDE w:val="0"/>
        <w:autoSpaceDN w:val="0"/>
        <w:adjustRightInd w:val="0"/>
        <w:rPr>
          <w:rFonts w:ascii="Corbel" w:hAnsi="Corbel" w:cs="Calibri"/>
          <w:sz w:val="22"/>
          <w:szCs w:val="22"/>
        </w:rPr>
      </w:pPr>
      <w:r w:rsidRPr="00A33838">
        <w:rPr>
          <w:rFonts w:ascii="Corbel" w:hAnsi="Corbel" w:cs="Calibri"/>
          <w:sz w:val="22"/>
          <w:szCs w:val="22"/>
        </w:rPr>
        <w:t>Postbus 100</w:t>
      </w:r>
    </w:p>
    <w:p w:rsidR="006A1323" w:rsidRPr="00A33838" w:rsidRDefault="006A1323" w:rsidP="006A1323">
      <w:pPr>
        <w:rPr>
          <w:rFonts w:ascii="Corbel" w:hAnsi="Corbel" w:cs="Calibri"/>
          <w:sz w:val="22"/>
          <w:szCs w:val="22"/>
        </w:rPr>
      </w:pPr>
      <w:r w:rsidRPr="00A33838">
        <w:rPr>
          <w:rFonts w:ascii="Corbel" w:hAnsi="Corbel" w:cs="Calibri"/>
          <w:sz w:val="22"/>
          <w:szCs w:val="22"/>
        </w:rPr>
        <w:t>2300 AC Leiden</w:t>
      </w:r>
    </w:p>
    <w:p w:rsidR="006A1323" w:rsidRPr="00C379F3" w:rsidRDefault="006A1323" w:rsidP="006A1323">
      <w:pPr>
        <w:rPr>
          <w:rFonts w:ascii="Corbel" w:hAnsi="Corbel" w:cs="Calibri"/>
          <w:szCs w:val="21"/>
        </w:rPr>
      </w:pPr>
    </w:p>
    <w:p w:rsidR="006A1323" w:rsidRPr="00C379F3" w:rsidRDefault="006A1323" w:rsidP="006A1323">
      <w:pPr>
        <w:rPr>
          <w:rFonts w:ascii="Corbel" w:hAnsi="Corbel"/>
        </w:rPr>
      </w:pPr>
      <w:r w:rsidRPr="00C379F3">
        <w:rPr>
          <w:rFonts w:ascii="Corbel" w:hAnsi="Corbel"/>
        </w:rPr>
        <w:t xml:space="preserve">Voor verdere informatie kunt u mailen naar </w:t>
      </w:r>
      <w:r w:rsidR="00166183">
        <w:rPr>
          <w:rFonts w:ascii="Corbel" w:hAnsi="Corbel"/>
        </w:rPr>
        <w:t>wedstrijd@asopos.nl</w:t>
      </w:r>
      <w:hyperlink r:id="rId4" w:history="1"/>
    </w:p>
    <w:p w:rsidR="006A1323" w:rsidRPr="00C379F3" w:rsidRDefault="009E6CFE" w:rsidP="006A1323">
      <w:pPr>
        <w:rPr>
          <w:rFonts w:ascii="Corbel" w:hAnsi="Corbel"/>
          <w:szCs w:val="22"/>
        </w:rPr>
      </w:pPr>
      <w:r>
        <w:rPr>
          <w:rFonts w:ascii="Corbel" w:hAnsi="Corbel"/>
          <w:noProof/>
          <w:szCs w:val="22"/>
        </w:rPr>
        <w:drawing>
          <wp:anchor distT="0" distB="0" distL="114300" distR="114300" simplePos="0" relativeHeight="251659264" behindDoc="1" locked="0" layoutInCell="1" allowOverlap="1" wp14:anchorId="205E5F32" wp14:editId="5F76B264">
            <wp:simplePos x="0" y="0"/>
            <wp:positionH relativeFrom="margin">
              <wp:posOffset>3405505</wp:posOffset>
            </wp:positionH>
            <wp:positionV relativeFrom="paragraph">
              <wp:posOffset>146685</wp:posOffset>
            </wp:positionV>
            <wp:extent cx="2343150" cy="4524375"/>
            <wp:effectExtent l="0" t="0" r="0" b="9525"/>
            <wp:wrapTight wrapText="bothSides">
              <wp:wrapPolygon edited="0">
                <wp:start x="0" y="0"/>
                <wp:lineTo x="0" y="21555"/>
                <wp:lineTo x="21424" y="21555"/>
                <wp:lineTo x="21424" y="0"/>
                <wp:lineTo x="0" y="0"/>
              </wp:wrapPolygon>
            </wp:wrapTight>
            <wp:docPr id="3" name="Afbeelding 1" descr="zij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zijlhead.jpg"/>
                    <pic:cNvPicPr>
                      <a:picLocks noChangeAspect="1" noChangeArrowheads="1"/>
                    </pic:cNvPicPr>
                  </pic:nvPicPr>
                  <pic:blipFill>
                    <a:blip r:embed="rId5" cstate="print"/>
                    <a:srcRect/>
                    <a:stretch>
                      <a:fillRect/>
                    </a:stretch>
                  </pic:blipFill>
                  <pic:spPr bwMode="auto">
                    <a:xfrm>
                      <a:off x="0" y="0"/>
                      <a:ext cx="2343150" cy="452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A1323" w:rsidRPr="00A33838" w:rsidRDefault="006A1323" w:rsidP="006A1323">
      <w:pPr>
        <w:rPr>
          <w:rFonts w:ascii="Corbel" w:hAnsi="Corbel"/>
          <w:b/>
        </w:rPr>
      </w:pPr>
      <w:r>
        <w:rPr>
          <w:rFonts w:ascii="Corbel" w:hAnsi="Corbel"/>
          <w:b/>
        </w:rPr>
        <w:t>Baankaart van de Zijlhead:</w:t>
      </w:r>
    </w:p>
    <w:p w:rsidR="006A1323" w:rsidRPr="00C379F3" w:rsidRDefault="006A1323" w:rsidP="006A1323">
      <w:pPr>
        <w:rPr>
          <w:rFonts w:ascii="Corbel" w:hAnsi="Corbel"/>
          <w:szCs w:val="22"/>
        </w:rPr>
      </w:pPr>
    </w:p>
    <w:p w:rsidR="006A1323" w:rsidRPr="00C379F3" w:rsidRDefault="006A1323" w:rsidP="006A1323">
      <w:pPr>
        <w:rPr>
          <w:rFonts w:ascii="Corbel" w:hAnsi="Corbel"/>
          <w:szCs w:val="22"/>
        </w:rPr>
      </w:pPr>
    </w:p>
    <w:p w:rsidR="006A1323" w:rsidRPr="00C379F3" w:rsidRDefault="006A1323" w:rsidP="006A1323">
      <w:pPr>
        <w:rPr>
          <w:rFonts w:ascii="Corbel" w:hAnsi="Corbel"/>
          <w:szCs w:val="22"/>
        </w:rPr>
      </w:pPr>
    </w:p>
    <w:p w:rsidR="006A1323" w:rsidRPr="00C379F3" w:rsidRDefault="006A1323" w:rsidP="006A1323">
      <w:pPr>
        <w:rPr>
          <w:rFonts w:ascii="Corbel" w:hAnsi="Corbel"/>
          <w:szCs w:val="22"/>
        </w:rPr>
      </w:pPr>
    </w:p>
    <w:p w:rsidR="006A1323" w:rsidRPr="00C379F3" w:rsidRDefault="006A1323" w:rsidP="006A1323">
      <w:pPr>
        <w:rPr>
          <w:rFonts w:ascii="Corbel" w:hAnsi="Corbel"/>
        </w:rPr>
      </w:pPr>
      <w:bookmarkStart w:id="0" w:name="_GoBack"/>
      <w:bookmarkEnd w:id="0"/>
    </w:p>
    <w:p w:rsidR="00C67B45" w:rsidRDefault="00C67B45"/>
    <w:sectPr w:rsidR="00C67B45" w:rsidSect="00A94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23"/>
    <w:rsid w:val="00166183"/>
    <w:rsid w:val="0016640C"/>
    <w:rsid w:val="006A1323"/>
    <w:rsid w:val="00973E3B"/>
    <w:rsid w:val="009E6CFE"/>
    <w:rsid w:val="00C67B45"/>
    <w:rsid w:val="00F57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57442-C1B8-4844-B174-41AF025A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23"/>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A1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wedcom.asopos@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dc:creator>
  <cp:lastModifiedBy>Floris Moes</cp:lastModifiedBy>
  <cp:revision>3</cp:revision>
  <cp:lastPrinted>2017-01-12T21:01:00Z</cp:lastPrinted>
  <dcterms:created xsi:type="dcterms:W3CDTF">2018-01-19T20:08:00Z</dcterms:created>
  <dcterms:modified xsi:type="dcterms:W3CDTF">2018-01-19T20:08:00Z</dcterms:modified>
</cp:coreProperties>
</file>